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20AC" w14:textId="77777777" w:rsidR="00582C27" w:rsidRPr="00735BA0" w:rsidRDefault="00582C27" w:rsidP="00582C27">
      <w:pPr>
        <w:tabs>
          <w:tab w:val="left" w:pos="1440"/>
        </w:tabs>
        <w:spacing w:after="0"/>
        <w:rPr>
          <w:rFonts w:ascii="Arial" w:hAnsi="Arial" w:cs="Arial"/>
        </w:rPr>
      </w:pPr>
      <w:bookmarkStart w:id="0" w:name="OLE_LINK1"/>
      <w:bookmarkStart w:id="1" w:name="OLE_LINK2"/>
      <w:r w:rsidRPr="00735BA0">
        <w:rPr>
          <w:rFonts w:ascii="Arial" w:hAnsi="Arial" w:cs="Arial"/>
          <w:noProof/>
        </w:rPr>
        <w:drawing>
          <wp:inline distT="0" distB="0" distL="0" distR="0" wp14:anchorId="72F8A168" wp14:editId="4754F563">
            <wp:extent cx="2315210" cy="634365"/>
            <wp:effectExtent l="0" t="0" r="0" b="635"/>
            <wp:docPr id="1" name="Picture 2" descr="Mid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dAme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5BA0">
        <w:rPr>
          <w:rFonts w:ascii="Arial" w:hAnsi="Arial" w:cs="Arial"/>
          <w:noProof/>
        </w:rPr>
        <w:tab/>
      </w:r>
      <w:r w:rsidRPr="00735BA0">
        <w:rPr>
          <w:rFonts w:ascii="Arial" w:hAnsi="Arial" w:cs="Arial"/>
          <w:noProof/>
        </w:rPr>
        <w:tab/>
      </w:r>
    </w:p>
    <w:p w14:paraId="71863D2C" w14:textId="77777777" w:rsidR="00582C27" w:rsidRPr="00735BA0" w:rsidRDefault="00582C27" w:rsidP="00582C27">
      <w:pPr>
        <w:tabs>
          <w:tab w:val="left" w:pos="1440"/>
        </w:tabs>
        <w:spacing w:after="0"/>
        <w:rPr>
          <w:rFonts w:ascii="Arial" w:hAnsi="Arial" w:cs="Arial"/>
          <w:b/>
          <w:bCs/>
        </w:rPr>
      </w:pPr>
      <w:r w:rsidRPr="00735BA0">
        <w:rPr>
          <w:rFonts w:ascii="Arial" w:hAnsi="Arial" w:cs="Arial"/>
          <w:b/>
          <w:bCs/>
        </w:rPr>
        <w:tab/>
      </w:r>
      <w:r w:rsidRPr="00735BA0">
        <w:rPr>
          <w:rFonts w:ascii="Arial" w:hAnsi="Arial" w:cs="Arial"/>
          <w:b/>
          <w:bCs/>
        </w:rPr>
        <w:tab/>
      </w:r>
      <w:r w:rsidRPr="00735BA0">
        <w:rPr>
          <w:rFonts w:ascii="Arial" w:hAnsi="Arial" w:cs="Arial"/>
          <w:b/>
          <w:bCs/>
        </w:rPr>
        <w:tab/>
      </w:r>
      <w:r w:rsidRPr="00735BA0">
        <w:rPr>
          <w:rFonts w:ascii="Arial" w:hAnsi="Arial" w:cs="Arial"/>
          <w:b/>
          <w:bCs/>
        </w:rPr>
        <w:tab/>
      </w:r>
      <w:r w:rsidRPr="00735BA0">
        <w:rPr>
          <w:rFonts w:ascii="Arial" w:hAnsi="Arial" w:cs="Arial"/>
          <w:b/>
          <w:bCs/>
        </w:rPr>
        <w:tab/>
      </w:r>
    </w:p>
    <w:p w14:paraId="45E5C741" w14:textId="77777777" w:rsidR="00582C27" w:rsidRPr="00735BA0" w:rsidRDefault="00582C27" w:rsidP="00582C27">
      <w:pPr>
        <w:tabs>
          <w:tab w:val="left" w:pos="1440"/>
        </w:tabs>
        <w:spacing w:after="0"/>
        <w:rPr>
          <w:rFonts w:ascii="Arial" w:hAnsi="Arial" w:cs="Arial"/>
          <w:b/>
          <w:bCs/>
        </w:rPr>
      </w:pPr>
    </w:p>
    <w:p w14:paraId="1B19F5A3" w14:textId="05E1AEC3" w:rsidR="00582C27" w:rsidRPr="00735BA0" w:rsidRDefault="00351AE1" w:rsidP="00582C27">
      <w:pPr>
        <w:tabs>
          <w:tab w:val="left" w:pos="144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1</w:t>
      </w:r>
      <w:r w:rsidR="00E35FDE">
        <w:rPr>
          <w:rFonts w:ascii="Arial" w:hAnsi="Arial" w:cs="Arial"/>
          <w:b/>
          <w:bCs/>
        </w:rPr>
        <w:t>,</w:t>
      </w:r>
      <w:r w:rsidR="00582C27">
        <w:rPr>
          <w:rFonts w:ascii="Arial" w:hAnsi="Arial" w:cs="Arial"/>
          <w:b/>
          <w:bCs/>
        </w:rPr>
        <w:t xml:space="preserve"> 2014</w:t>
      </w:r>
    </w:p>
    <w:p w14:paraId="4DF12CB4" w14:textId="77777777" w:rsidR="00582C27" w:rsidRPr="00735BA0" w:rsidRDefault="00582C27" w:rsidP="00582C27">
      <w:pPr>
        <w:tabs>
          <w:tab w:val="left" w:pos="1440"/>
        </w:tabs>
        <w:spacing w:after="0"/>
        <w:rPr>
          <w:rFonts w:ascii="Arial" w:hAnsi="Arial" w:cs="Arial"/>
          <w:b/>
          <w:bCs/>
        </w:rPr>
      </w:pPr>
    </w:p>
    <w:p w14:paraId="384CE1F6" w14:textId="77777777" w:rsidR="00582C27" w:rsidRPr="00735BA0" w:rsidRDefault="00582C27" w:rsidP="00582C27">
      <w:pPr>
        <w:tabs>
          <w:tab w:val="left" w:pos="900"/>
        </w:tabs>
        <w:spacing w:after="0"/>
        <w:rPr>
          <w:rFonts w:ascii="Arial" w:hAnsi="Arial" w:cs="Arial"/>
          <w:b/>
          <w:bCs/>
        </w:rPr>
      </w:pPr>
      <w:r w:rsidRPr="00735BA0">
        <w:rPr>
          <w:rFonts w:ascii="Arial" w:hAnsi="Arial" w:cs="Arial"/>
          <w:b/>
          <w:bCs/>
        </w:rPr>
        <w:t xml:space="preserve">Contact: </w:t>
      </w:r>
      <w:r w:rsidRPr="00735BA0">
        <w:rPr>
          <w:rFonts w:ascii="Arial" w:hAnsi="Arial" w:cs="Arial"/>
          <w:b/>
          <w:bCs/>
        </w:rPr>
        <w:tab/>
      </w:r>
    </w:p>
    <w:p w14:paraId="78857BC5" w14:textId="77777777" w:rsidR="00582C27" w:rsidRPr="00735BA0" w:rsidRDefault="00582C27" w:rsidP="00582C27">
      <w:pPr>
        <w:tabs>
          <w:tab w:val="left" w:pos="900"/>
        </w:tabs>
        <w:spacing w:after="0"/>
        <w:rPr>
          <w:rFonts w:ascii="Arial" w:hAnsi="Arial" w:cs="Arial"/>
        </w:rPr>
      </w:pPr>
      <w:r w:rsidRPr="00735BA0">
        <w:rPr>
          <w:rFonts w:ascii="Arial" w:hAnsi="Arial" w:cs="Arial"/>
        </w:rPr>
        <w:t>Carol Best</w:t>
      </w:r>
      <w:r w:rsidRPr="00735BA0">
        <w:rPr>
          <w:rFonts w:ascii="Arial" w:hAnsi="Arial" w:cs="Arial"/>
        </w:rPr>
        <w:tab/>
      </w:r>
      <w:r w:rsidRPr="00735BA0">
        <w:rPr>
          <w:rFonts w:ascii="Arial" w:hAnsi="Arial" w:cs="Arial"/>
        </w:rPr>
        <w:tab/>
      </w:r>
    </w:p>
    <w:p w14:paraId="33EA39DD" w14:textId="77777777" w:rsidR="00582C27" w:rsidRPr="00735BA0" w:rsidRDefault="00582C27" w:rsidP="00582C27">
      <w:pPr>
        <w:tabs>
          <w:tab w:val="left" w:pos="900"/>
        </w:tabs>
        <w:spacing w:after="0"/>
        <w:rPr>
          <w:rFonts w:ascii="Arial" w:hAnsi="Arial" w:cs="Arial"/>
        </w:rPr>
      </w:pPr>
      <w:r w:rsidRPr="00735BA0">
        <w:rPr>
          <w:rFonts w:ascii="Arial" w:hAnsi="Arial" w:cs="Arial"/>
        </w:rPr>
        <w:t>Public Relations Manager</w:t>
      </w:r>
    </w:p>
    <w:p w14:paraId="3BBAB285" w14:textId="3B2B2F46" w:rsidR="00582C27" w:rsidRPr="00735BA0" w:rsidRDefault="00582C27" w:rsidP="00582C27">
      <w:pPr>
        <w:tabs>
          <w:tab w:val="left" w:pos="900"/>
        </w:tabs>
        <w:spacing w:after="0"/>
        <w:rPr>
          <w:rFonts w:ascii="Arial" w:hAnsi="Arial" w:cs="Arial"/>
        </w:rPr>
      </w:pPr>
      <w:r w:rsidRPr="00735BA0">
        <w:rPr>
          <w:rFonts w:ascii="Arial" w:hAnsi="Arial" w:cs="Arial"/>
        </w:rPr>
        <w:t>9</w:t>
      </w:r>
      <w:r w:rsidR="009720BC">
        <w:rPr>
          <w:rFonts w:ascii="Arial" w:hAnsi="Arial" w:cs="Arial"/>
        </w:rPr>
        <w:t>13-971-3586 office; 913-575-6309</w:t>
      </w:r>
      <w:r w:rsidRPr="00735BA0">
        <w:rPr>
          <w:rFonts w:ascii="Arial" w:hAnsi="Arial" w:cs="Arial"/>
        </w:rPr>
        <w:t xml:space="preserve"> cell</w:t>
      </w:r>
    </w:p>
    <w:p w14:paraId="045F6CFD" w14:textId="77777777" w:rsidR="00582C27" w:rsidRPr="00735BA0" w:rsidRDefault="0098781A" w:rsidP="00582C27">
      <w:pPr>
        <w:tabs>
          <w:tab w:val="left" w:pos="900"/>
        </w:tabs>
        <w:spacing w:after="0"/>
        <w:rPr>
          <w:rFonts w:ascii="Arial" w:hAnsi="Arial" w:cs="Arial"/>
          <w:u w:val="single"/>
        </w:rPr>
      </w:pPr>
      <w:hyperlink r:id="rId8" w:history="1">
        <w:r w:rsidR="00582C27" w:rsidRPr="00735BA0">
          <w:rPr>
            <w:rStyle w:val="Hyperlink"/>
            <w:rFonts w:ascii="Arial" w:hAnsi="Arial" w:cs="Arial"/>
          </w:rPr>
          <w:t>cbest@mnu.edu</w:t>
        </w:r>
      </w:hyperlink>
      <w:bookmarkEnd w:id="0"/>
      <w:bookmarkEnd w:id="1"/>
    </w:p>
    <w:p w14:paraId="5BE4E320" w14:textId="77777777" w:rsidR="00582C27" w:rsidRPr="00735BA0" w:rsidRDefault="00582C27" w:rsidP="00582C27">
      <w:pPr>
        <w:tabs>
          <w:tab w:val="left" w:pos="900"/>
        </w:tabs>
        <w:spacing w:after="0"/>
        <w:rPr>
          <w:rFonts w:ascii="Arial" w:hAnsi="Arial" w:cs="Arial"/>
          <w:u w:val="single"/>
        </w:rPr>
      </w:pPr>
    </w:p>
    <w:p w14:paraId="5F1EC0B1" w14:textId="563AC7F3" w:rsidR="00062842" w:rsidRPr="00062842" w:rsidRDefault="00062842" w:rsidP="004D6D38">
      <w:pPr>
        <w:pStyle w:val="NormalWeb"/>
        <w:spacing w:line="330" w:lineRule="atLeast"/>
        <w:rPr>
          <w:rFonts w:ascii="Arial" w:hAnsi="Arial" w:cs="Arial"/>
          <w:b/>
          <w:sz w:val="28"/>
          <w:szCs w:val="28"/>
        </w:rPr>
      </w:pPr>
      <w:r w:rsidRPr="00062842">
        <w:rPr>
          <w:rFonts w:ascii="Arial" w:hAnsi="Arial" w:cs="Arial"/>
          <w:b/>
          <w:sz w:val="28"/>
          <w:szCs w:val="28"/>
        </w:rPr>
        <w:t xml:space="preserve">MNU </w:t>
      </w:r>
      <w:r w:rsidR="009652EF">
        <w:rPr>
          <w:rFonts w:ascii="Arial" w:hAnsi="Arial" w:cs="Arial"/>
          <w:b/>
          <w:sz w:val="28"/>
          <w:szCs w:val="28"/>
        </w:rPr>
        <w:t>School of Education Helping Teachers Analyze Instruction Effectiveness</w:t>
      </w:r>
    </w:p>
    <w:p w14:paraId="06284FD7" w14:textId="08CFD10A" w:rsidR="00A26F67" w:rsidRPr="00D16D96" w:rsidRDefault="0070683A" w:rsidP="00D16D9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OLATHE, KAN, -- </w:t>
      </w:r>
      <w:r w:rsidR="009652EF" w:rsidRPr="00D16D96">
        <w:rPr>
          <w:rFonts w:ascii="Arial" w:hAnsi="Arial" w:cs="Arial"/>
        </w:rPr>
        <w:t>Local</w:t>
      </w:r>
      <w:r w:rsidR="008649E6" w:rsidRPr="00D16D96">
        <w:rPr>
          <w:rFonts w:ascii="Arial" w:hAnsi="Arial" w:cs="Arial"/>
        </w:rPr>
        <w:t xml:space="preserve"> </w:t>
      </w:r>
      <w:r w:rsidR="00A26F67" w:rsidRPr="00D16D96">
        <w:rPr>
          <w:rFonts w:ascii="Arial" w:hAnsi="Arial" w:cs="Arial"/>
        </w:rPr>
        <w:t>teacher</w:t>
      </w:r>
      <w:r w:rsidR="00CB2784" w:rsidRPr="00D16D96">
        <w:rPr>
          <w:rFonts w:ascii="Arial" w:hAnsi="Arial" w:cs="Arial"/>
        </w:rPr>
        <w:t xml:space="preserve"> leaders from </w:t>
      </w:r>
      <w:r w:rsidR="008649E6" w:rsidRPr="00D16D96">
        <w:rPr>
          <w:rFonts w:ascii="Arial" w:hAnsi="Arial" w:cs="Arial"/>
        </w:rPr>
        <w:t xml:space="preserve">select high </w:t>
      </w:r>
      <w:r w:rsidR="008E4F33" w:rsidRPr="00D16D96">
        <w:rPr>
          <w:rFonts w:ascii="Arial" w:hAnsi="Arial" w:cs="Arial"/>
        </w:rPr>
        <w:t xml:space="preserve">need </w:t>
      </w:r>
      <w:r w:rsidR="009652EF" w:rsidRPr="00D16D96">
        <w:rPr>
          <w:rFonts w:ascii="Arial" w:hAnsi="Arial" w:cs="Arial"/>
        </w:rPr>
        <w:t xml:space="preserve">schools have been chosen to participate in </w:t>
      </w:r>
      <w:r w:rsidR="00D92569" w:rsidRPr="00D16D96">
        <w:rPr>
          <w:rFonts w:ascii="Arial" w:hAnsi="Arial" w:cs="Arial"/>
        </w:rPr>
        <w:t xml:space="preserve">training to analyze instruction with a goal to increase effectiveness in their schools. </w:t>
      </w:r>
    </w:p>
    <w:p w14:paraId="2DDC90FA" w14:textId="77777777" w:rsidR="00A26F67" w:rsidRPr="00D16D96" w:rsidRDefault="00A26F67" w:rsidP="00D16D9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56C79151" w14:textId="216F141B" w:rsidR="00B52A11" w:rsidRPr="00D16D96" w:rsidRDefault="0098781A" w:rsidP="00D16D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hyperlink r:id="rId9" w:history="1">
        <w:r w:rsidR="00A26F67" w:rsidRPr="00D16D96">
          <w:rPr>
            <w:rStyle w:val="Hyperlink"/>
            <w:rFonts w:ascii="Arial" w:hAnsi="Arial" w:cs="Arial"/>
            <w:sz w:val="24"/>
            <w:szCs w:val="24"/>
          </w:rPr>
          <w:t>Project “Focusx2i”</w:t>
        </w:r>
      </w:hyperlink>
      <w:r w:rsidR="00045613" w:rsidRPr="00D16D96">
        <w:rPr>
          <w:rFonts w:ascii="Arial" w:hAnsi="Arial" w:cs="Arial"/>
          <w:sz w:val="24"/>
          <w:szCs w:val="24"/>
        </w:rPr>
        <w:t xml:space="preserve">, which is funded by a </w:t>
      </w:r>
      <w:r w:rsidR="00045613" w:rsidRPr="00D16D96">
        <w:rPr>
          <w:rFonts w:ascii="Arial" w:eastAsiaTheme="minorEastAsia" w:hAnsi="Arial" w:cs="Arial"/>
          <w:sz w:val="24"/>
          <w:szCs w:val="24"/>
        </w:rPr>
        <w:t xml:space="preserve">Phi Delta Kappa </w:t>
      </w:r>
      <w:proofErr w:type="spellStart"/>
      <w:r w:rsidR="00045613" w:rsidRPr="00D16D96">
        <w:rPr>
          <w:rFonts w:ascii="Arial" w:eastAsiaTheme="minorEastAsia" w:hAnsi="Arial" w:cs="Arial"/>
          <w:sz w:val="24"/>
          <w:szCs w:val="24"/>
        </w:rPr>
        <w:t>l</w:t>
      </w:r>
      <w:r>
        <w:rPr>
          <w:rFonts w:ascii="Arial" w:eastAsiaTheme="minorEastAsia" w:hAnsi="Arial" w:cs="Arial"/>
          <w:sz w:val="24"/>
          <w:szCs w:val="24"/>
        </w:rPr>
        <w:t>mpact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and Innovation</w:t>
      </w:r>
      <w:r w:rsidR="00045613" w:rsidRPr="00D16D96">
        <w:rPr>
          <w:rFonts w:ascii="Arial" w:eastAsiaTheme="minorEastAsia" w:hAnsi="Arial" w:cs="Arial"/>
          <w:sz w:val="24"/>
          <w:szCs w:val="24"/>
        </w:rPr>
        <w:t xml:space="preserve"> grant, </w:t>
      </w:r>
      <w:r>
        <w:rPr>
          <w:rFonts w:ascii="Arial" w:hAnsi="Arial" w:cs="Arial"/>
          <w:sz w:val="24"/>
          <w:szCs w:val="24"/>
        </w:rPr>
        <w:t xml:space="preserve">provides </w:t>
      </w:r>
      <w:r w:rsidR="00173F44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, resources and </w:t>
      </w:r>
      <w:r w:rsidRPr="00D16D96">
        <w:rPr>
          <w:rFonts w:ascii="Arial" w:hAnsi="Arial" w:cs="Arial"/>
          <w:sz w:val="24"/>
          <w:szCs w:val="24"/>
        </w:rPr>
        <w:t>video analysis software</w:t>
      </w:r>
      <w:r w:rsidR="00D92569" w:rsidRPr="00D16D96">
        <w:rPr>
          <w:rFonts w:ascii="Arial" w:hAnsi="Arial" w:cs="Arial"/>
          <w:sz w:val="24"/>
          <w:szCs w:val="24"/>
        </w:rPr>
        <w:t xml:space="preserve">. </w:t>
      </w:r>
      <w:r w:rsidR="001D2AD8" w:rsidRPr="00D16D96">
        <w:rPr>
          <w:rFonts w:ascii="Arial" w:hAnsi="Arial" w:cs="Arial"/>
          <w:sz w:val="24"/>
          <w:szCs w:val="24"/>
        </w:rPr>
        <w:t>The software allows users to video</w:t>
      </w:r>
      <w:r w:rsidR="008649E6" w:rsidRPr="00D16D96">
        <w:rPr>
          <w:rFonts w:ascii="Arial" w:hAnsi="Arial" w:cs="Arial"/>
          <w:sz w:val="24"/>
          <w:szCs w:val="24"/>
        </w:rPr>
        <w:t xml:space="preserve"> record themselves in class, review the recording, tag results and accumulate data for analysis. The results</w:t>
      </w:r>
      <w:r w:rsidR="00045613" w:rsidRPr="00D16D96">
        <w:rPr>
          <w:rFonts w:ascii="Arial" w:hAnsi="Arial" w:cs="Arial"/>
          <w:sz w:val="24"/>
          <w:szCs w:val="24"/>
        </w:rPr>
        <w:t xml:space="preserve">, according to Project Director </w:t>
      </w:r>
      <w:r w:rsidR="00045613" w:rsidRPr="00D16D96">
        <w:rPr>
          <w:rFonts w:ascii="Arial" w:eastAsiaTheme="minorEastAsia" w:hAnsi="Arial" w:cs="Arial"/>
          <w:sz w:val="24"/>
          <w:szCs w:val="24"/>
        </w:rPr>
        <w:t>Jill Gonzales Bravo</w:t>
      </w:r>
      <w:r w:rsidR="00045613" w:rsidRPr="00D16D96">
        <w:rPr>
          <w:rFonts w:ascii="Arial" w:hAnsi="Arial" w:cs="Arial"/>
          <w:sz w:val="24"/>
          <w:szCs w:val="24"/>
        </w:rPr>
        <w:t xml:space="preserve"> </w:t>
      </w:r>
      <w:r w:rsidR="008649E6" w:rsidRPr="00D16D96">
        <w:rPr>
          <w:rFonts w:ascii="Arial" w:hAnsi="Arial" w:cs="Arial"/>
          <w:sz w:val="24"/>
          <w:szCs w:val="24"/>
        </w:rPr>
        <w:t>can lead to improved instruction.</w:t>
      </w:r>
    </w:p>
    <w:p w14:paraId="50FDDE4C" w14:textId="77777777" w:rsidR="00B52A11" w:rsidRPr="00D16D96" w:rsidRDefault="00B52A11" w:rsidP="00D16D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E21C277" w14:textId="6E0E32B6" w:rsidR="00B52A11" w:rsidRPr="00D16D96" w:rsidRDefault="00B52A11" w:rsidP="00D16D96">
      <w:pPr>
        <w:autoSpaceDE w:val="0"/>
        <w:autoSpaceDN w:val="0"/>
        <w:adjustRightInd w:val="0"/>
        <w:spacing w:after="0" w:line="360" w:lineRule="auto"/>
        <w:rPr>
          <w:rFonts w:ascii="Arial" w:eastAsiaTheme="minorEastAsia" w:hAnsi="Arial" w:cs="Arial"/>
          <w:sz w:val="24"/>
          <w:szCs w:val="24"/>
        </w:rPr>
      </w:pPr>
      <w:r w:rsidRPr="00D16D96">
        <w:rPr>
          <w:rFonts w:ascii="Arial" w:eastAsiaTheme="minorEastAsia" w:hAnsi="Arial" w:cs="Arial"/>
          <w:sz w:val="24"/>
          <w:szCs w:val="24"/>
        </w:rPr>
        <w:t xml:space="preserve">“It’s a powerful tool for </w:t>
      </w:r>
      <w:r w:rsidR="005B1EDE" w:rsidRPr="00D16D96">
        <w:rPr>
          <w:rFonts w:ascii="Arial" w:eastAsiaTheme="minorEastAsia" w:hAnsi="Arial" w:cs="Arial"/>
          <w:sz w:val="24"/>
          <w:szCs w:val="24"/>
        </w:rPr>
        <w:t>o</w:t>
      </w:r>
      <w:r w:rsidRPr="00D16D96">
        <w:rPr>
          <w:rFonts w:ascii="Arial" w:eastAsiaTheme="minorEastAsia" w:hAnsi="Arial" w:cs="Arial"/>
          <w:sz w:val="24"/>
          <w:szCs w:val="24"/>
        </w:rPr>
        <w:t>bservation,</w:t>
      </w:r>
      <w:r w:rsidR="005B1EDE" w:rsidRPr="00D16D96">
        <w:rPr>
          <w:rFonts w:ascii="Arial" w:eastAsiaTheme="minorEastAsia" w:hAnsi="Arial" w:cs="Arial"/>
          <w:sz w:val="24"/>
          <w:szCs w:val="24"/>
        </w:rPr>
        <w:t xml:space="preserve"> </w:t>
      </w:r>
      <w:r w:rsidRPr="00D16D96">
        <w:rPr>
          <w:rFonts w:ascii="Arial" w:eastAsiaTheme="minorEastAsia" w:hAnsi="Arial" w:cs="Arial"/>
          <w:sz w:val="24"/>
          <w:szCs w:val="24"/>
        </w:rPr>
        <w:t>data</w:t>
      </w:r>
      <w:r w:rsidR="00E0547D" w:rsidRPr="00D16D96">
        <w:rPr>
          <w:rFonts w:ascii="Arial" w:eastAsiaTheme="minorEastAsia" w:hAnsi="Arial" w:cs="Arial"/>
          <w:sz w:val="24"/>
          <w:szCs w:val="24"/>
        </w:rPr>
        <w:t xml:space="preserve"> </w:t>
      </w:r>
      <w:r w:rsidRPr="00D16D96">
        <w:rPr>
          <w:rFonts w:ascii="Arial" w:eastAsiaTheme="minorEastAsia" w:hAnsi="Arial" w:cs="Arial"/>
          <w:sz w:val="24"/>
          <w:szCs w:val="24"/>
        </w:rPr>
        <w:t>analysis</w:t>
      </w:r>
      <w:r w:rsidR="005B1EDE" w:rsidRPr="00D16D96">
        <w:rPr>
          <w:rFonts w:ascii="Arial" w:eastAsiaTheme="minorEastAsia" w:hAnsi="Arial" w:cs="Arial"/>
          <w:sz w:val="24"/>
          <w:szCs w:val="24"/>
        </w:rPr>
        <w:t xml:space="preserve"> and reflection</w:t>
      </w:r>
      <w:r w:rsidR="00045613" w:rsidRPr="00D16D96">
        <w:rPr>
          <w:rFonts w:ascii="Arial" w:eastAsiaTheme="minorEastAsia" w:hAnsi="Arial" w:cs="Arial"/>
          <w:sz w:val="24"/>
          <w:szCs w:val="24"/>
        </w:rPr>
        <w:t xml:space="preserve">,” says </w:t>
      </w:r>
      <w:r w:rsidR="0098781A">
        <w:rPr>
          <w:rFonts w:ascii="Arial" w:eastAsiaTheme="minorEastAsia" w:hAnsi="Arial" w:cs="Arial"/>
          <w:sz w:val="24"/>
          <w:szCs w:val="24"/>
        </w:rPr>
        <w:t>Gonzalez</w:t>
      </w:r>
      <w:r w:rsidRPr="00D16D96">
        <w:rPr>
          <w:rFonts w:ascii="Arial" w:eastAsiaTheme="minorEastAsia" w:hAnsi="Arial" w:cs="Arial"/>
          <w:sz w:val="24"/>
          <w:szCs w:val="24"/>
        </w:rPr>
        <w:t xml:space="preserve"> Bravo, </w:t>
      </w:r>
      <w:r w:rsidR="00045613" w:rsidRPr="00D16D96">
        <w:rPr>
          <w:rFonts w:ascii="Arial" w:eastAsiaTheme="minorEastAsia" w:hAnsi="Arial" w:cs="Arial"/>
          <w:sz w:val="24"/>
          <w:szCs w:val="24"/>
        </w:rPr>
        <w:t xml:space="preserve">who serves as </w:t>
      </w:r>
      <w:r w:rsidRPr="00D16D96">
        <w:rPr>
          <w:rFonts w:ascii="Arial" w:hAnsi="Arial" w:cs="Arial"/>
          <w:color w:val="000000"/>
          <w:sz w:val="24"/>
          <w:szCs w:val="24"/>
        </w:rPr>
        <w:t>director of Clinical and Field Based Experiences in MNU’</w:t>
      </w:r>
      <w:r w:rsidR="00E0547D" w:rsidRPr="00D16D96">
        <w:rPr>
          <w:rFonts w:ascii="Arial" w:hAnsi="Arial" w:cs="Arial"/>
          <w:color w:val="000000"/>
          <w:sz w:val="24"/>
          <w:szCs w:val="24"/>
        </w:rPr>
        <w:t xml:space="preserve">s School </w:t>
      </w:r>
      <w:r w:rsidRPr="00D16D96">
        <w:rPr>
          <w:rFonts w:ascii="Arial" w:hAnsi="Arial" w:cs="Arial"/>
          <w:color w:val="000000"/>
          <w:sz w:val="24"/>
          <w:szCs w:val="24"/>
        </w:rPr>
        <w:t xml:space="preserve">of Education. </w:t>
      </w:r>
    </w:p>
    <w:p w14:paraId="35F54D3F" w14:textId="143D9790" w:rsidR="00D16D96" w:rsidRPr="00D16D96" w:rsidRDefault="00045613" w:rsidP="00D16D96">
      <w:pPr>
        <w:pStyle w:val="NormalWeb"/>
        <w:spacing w:line="360" w:lineRule="auto"/>
        <w:rPr>
          <w:rFonts w:ascii="Arial" w:hAnsi="Arial" w:cs="Arial"/>
          <w:color w:val="212121"/>
          <w:lang w:val="en"/>
        </w:rPr>
      </w:pPr>
      <w:r w:rsidRPr="00D16D96">
        <w:rPr>
          <w:rFonts w:ascii="Arial" w:eastAsiaTheme="minorEastAsia" w:hAnsi="Arial" w:cs="Arial"/>
        </w:rPr>
        <w:t xml:space="preserve">Participants will receive </w:t>
      </w:r>
      <w:r w:rsidRPr="00D16D96">
        <w:rPr>
          <w:rFonts w:ascii="Arial" w:hAnsi="Arial" w:cs="Arial"/>
          <w:color w:val="212121"/>
          <w:lang w:val="en"/>
        </w:rPr>
        <w:t xml:space="preserve">training on co-teaching, mentoring strategies, and the use of </w:t>
      </w:r>
      <w:r w:rsidR="00D16D96" w:rsidRPr="00D16D96">
        <w:rPr>
          <w:rFonts w:ascii="Arial" w:hAnsi="Arial" w:cs="Arial"/>
          <w:color w:val="212121"/>
          <w:lang w:val="en"/>
        </w:rPr>
        <w:t>Focusx2i software.</w:t>
      </w:r>
      <w:r w:rsidRPr="00D16D96">
        <w:rPr>
          <w:rFonts w:ascii="Arial" w:hAnsi="Arial" w:cs="Arial"/>
          <w:color w:val="212121"/>
          <w:lang w:val="en"/>
        </w:rPr>
        <w:t xml:space="preserve"> Additionally they will attend dinner and discussion events that focus on increasing rigor in the classroom. </w:t>
      </w:r>
      <w:r w:rsidR="00876C7E">
        <w:rPr>
          <w:rFonts w:ascii="Arial" w:hAnsi="Arial" w:cs="Arial"/>
          <w:color w:val="212121"/>
          <w:lang w:val="en"/>
        </w:rPr>
        <w:t xml:space="preserve">The first event is set for October 6 at MNU. </w:t>
      </w:r>
    </w:p>
    <w:p w14:paraId="494DD03C" w14:textId="6D545354" w:rsidR="00045613" w:rsidRDefault="00D16D96" w:rsidP="00D16D96">
      <w:pPr>
        <w:pStyle w:val="NormalWeb"/>
        <w:spacing w:line="360" w:lineRule="auto"/>
        <w:rPr>
          <w:rFonts w:ascii="Arial" w:hAnsi="Arial" w:cs="Arial"/>
          <w:color w:val="212121"/>
          <w:lang w:val="en"/>
        </w:rPr>
      </w:pPr>
      <w:r w:rsidRPr="00D16D96">
        <w:rPr>
          <w:rFonts w:ascii="Arial" w:hAnsi="Arial" w:cs="Arial"/>
          <w:color w:val="212121"/>
          <w:lang w:val="en"/>
        </w:rPr>
        <w:lastRenderedPageBreak/>
        <w:t>“</w:t>
      </w:r>
      <w:r w:rsidR="00045613" w:rsidRPr="00D16D96">
        <w:rPr>
          <w:rFonts w:ascii="Arial" w:hAnsi="Arial" w:cs="Arial"/>
          <w:color w:val="212121"/>
          <w:lang w:val="en"/>
        </w:rPr>
        <w:t>The teacher leaders will be encoura</w:t>
      </w:r>
      <w:r w:rsidRPr="00D16D96">
        <w:rPr>
          <w:rFonts w:ascii="Arial" w:hAnsi="Arial" w:cs="Arial"/>
          <w:color w:val="212121"/>
          <w:lang w:val="en"/>
        </w:rPr>
        <w:t>ged and equipped to promote job-</w:t>
      </w:r>
      <w:r w:rsidR="00045613" w:rsidRPr="00D16D96">
        <w:rPr>
          <w:rFonts w:ascii="Arial" w:hAnsi="Arial" w:cs="Arial"/>
          <w:color w:val="212121"/>
          <w:lang w:val="en"/>
        </w:rPr>
        <w:t>embedded professional development and serve as a liaison between the</w:t>
      </w:r>
      <w:r w:rsidRPr="00D16D96">
        <w:rPr>
          <w:rFonts w:ascii="Arial" w:hAnsi="Arial" w:cs="Arial"/>
          <w:color w:val="212121"/>
          <w:lang w:val="en"/>
        </w:rPr>
        <w:t>ir</w:t>
      </w:r>
      <w:r w:rsidR="00045613" w:rsidRPr="00D16D96">
        <w:rPr>
          <w:rFonts w:ascii="Arial" w:hAnsi="Arial" w:cs="Arial"/>
          <w:color w:val="212121"/>
          <w:lang w:val="en"/>
        </w:rPr>
        <w:t xml:space="preserve"> school</w:t>
      </w:r>
      <w:r w:rsidRPr="00D16D96">
        <w:rPr>
          <w:rFonts w:ascii="Arial" w:hAnsi="Arial" w:cs="Arial"/>
          <w:color w:val="212121"/>
          <w:lang w:val="en"/>
        </w:rPr>
        <w:t>s</w:t>
      </w:r>
      <w:r w:rsidR="00045613" w:rsidRPr="00D16D96">
        <w:rPr>
          <w:rFonts w:ascii="Arial" w:hAnsi="Arial" w:cs="Arial"/>
          <w:color w:val="212121"/>
          <w:lang w:val="en"/>
        </w:rPr>
        <w:t xml:space="preserve"> and </w:t>
      </w:r>
      <w:r w:rsidRPr="00D16D96">
        <w:rPr>
          <w:rFonts w:ascii="Arial" w:hAnsi="Arial" w:cs="Arial"/>
          <w:color w:val="212121"/>
          <w:lang w:val="en"/>
        </w:rPr>
        <w:t>MNU,” Gonzales Bravo said.</w:t>
      </w:r>
      <w:r w:rsidR="00045613" w:rsidRPr="00D16D96">
        <w:rPr>
          <w:rFonts w:ascii="Arial" w:hAnsi="Arial" w:cs="Arial"/>
          <w:color w:val="212121"/>
          <w:lang w:val="en"/>
        </w:rPr>
        <w:t xml:space="preserve"> </w:t>
      </w:r>
      <w:r w:rsidRPr="00D16D96">
        <w:rPr>
          <w:rFonts w:ascii="Arial" w:hAnsi="Arial" w:cs="Arial"/>
          <w:color w:val="212121"/>
          <w:lang w:val="en"/>
        </w:rPr>
        <w:t>“</w:t>
      </w:r>
      <w:r w:rsidR="00045613" w:rsidRPr="00D16D96">
        <w:rPr>
          <w:rFonts w:ascii="Arial" w:hAnsi="Arial" w:cs="Arial"/>
          <w:color w:val="212121"/>
          <w:lang w:val="en"/>
        </w:rPr>
        <w:t>As liaison</w:t>
      </w:r>
      <w:r w:rsidRPr="00D16D96">
        <w:rPr>
          <w:rFonts w:ascii="Arial" w:hAnsi="Arial" w:cs="Arial"/>
          <w:color w:val="212121"/>
          <w:lang w:val="en"/>
        </w:rPr>
        <w:t>s</w:t>
      </w:r>
      <w:r w:rsidR="00045613" w:rsidRPr="00D16D96">
        <w:rPr>
          <w:rFonts w:ascii="Arial" w:hAnsi="Arial" w:cs="Arial"/>
          <w:color w:val="212121"/>
          <w:lang w:val="en"/>
        </w:rPr>
        <w:t xml:space="preserve">, </w:t>
      </w:r>
      <w:r w:rsidR="000A134A">
        <w:rPr>
          <w:rFonts w:ascii="Arial" w:hAnsi="Arial" w:cs="Arial"/>
          <w:color w:val="212121"/>
          <w:lang w:val="en"/>
        </w:rPr>
        <w:t>participants</w:t>
      </w:r>
      <w:r w:rsidR="00045613" w:rsidRPr="00D16D96">
        <w:rPr>
          <w:rFonts w:ascii="Arial" w:hAnsi="Arial" w:cs="Arial"/>
          <w:color w:val="212121"/>
          <w:lang w:val="en"/>
        </w:rPr>
        <w:t xml:space="preserve"> will </w:t>
      </w:r>
      <w:r w:rsidRPr="00D16D96">
        <w:rPr>
          <w:rFonts w:ascii="Arial" w:hAnsi="Arial" w:cs="Arial"/>
          <w:color w:val="212121"/>
          <w:lang w:val="en"/>
        </w:rPr>
        <w:t>work</w:t>
      </w:r>
      <w:r w:rsidR="00045613" w:rsidRPr="00D16D96">
        <w:rPr>
          <w:rFonts w:ascii="Arial" w:hAnsi="Arial" w:cs="Arial"/>
          <w:color w:val="212121"/>
          <w:lang w:val="en"/>
        </w:rPr>
        <w:t xml:space="preserve"> with university faculty to provide effective clinical pl</w:t>
      </w:r>
      <w:r w:rsidRPr="00D16D96">
        <w:rPr>
          <w:rFonts w:ascii="Arial" w:hAnsi="Arial" w:cs="Arial"/>
          <w:color w:val="212121"/>
          <w:lang w:val="en"/>
        </w:rPr>
        <w:t xml:space="preserve">acements for </w:t>
      </w:r>
      <w:r w:rsidR="000A134A">
        <w:rPr>
          <w:rFonts w:ascii="Arial" w:hAnsi="Arial" w:cs="Arial"/>
          <w:color w:val="212121"/>
          <w:lang w:val="en"/>
        </w:rPr>
        <w:t xml:space="preserve">MNU </w:t>
      </w:r>
      <w:r w:rsidRPr="00D16D96">
        <w:rPr>
          <w:rFonts w:ascii="Arial" w:hAnsi="Arial" w:cs="Arial"/>
          <w:color w:val="212121"/>
          <w:lang w:val="en"/>
        </w:rPr>
        <w:t>teacher candidates.”</w:t>
      </w:r>
    </w:p>
    <w:p w14:paraId="470921DB" w14:textId="205724D8" w:rsidR="00025FAE" w:rsidRDefault="0098781A" w:rsidP="00D16D96">
      <w:pPr>
        <w:pStyle w:val="NormalWeb"/>
        <w:spacing w:line="360" w:lineRule="auto"/>
        <w:rPr>
          <w:rFonts w:ascii="Arial" w:hAnsi="Arial" w:cs="Arial"/>
          <w:i/>
          <w:color w:val="212121"/>
          <w:lang w:val="en"/>
        </w:rPr>
      </w:pPr>
      <w:r>
        <w:rPr>
          <w:rFonts w:ascii="Arial" w:hAnsi="Arial" w:cs="Arial"/>
          <w:i/>
          <w:color w:val="212121"/>
          <w:lang w:val="en"/>
        </w:rPr>
        <w:t>Participants</w:t>
      </w:r>
    </w:p>
    <w:p w14:paraId="0F1AD9AC" w14:textId="6375E9A4" w:rsidR="0098781A" w:rsidRPr="0098781A" w:rsidRDefault="0098781A" w:rsidP="0098781A">
      <w:pPr>
        <w:pStyle w:val="NormalWeb"/>
        <w:rPr>
          <w:rFonts w:ascii="Arial" w:hAnsi="Arial" w:cs="Arial"/>
          <w:b/>
          <w:i/>
          <w:color w:val="212121"/>
          <w:lang w:val="en"/>
        </w:rPr>
      </w:pPr>
      <w:r w:rsidRPr="0098781A">
        <w:rPr>
          <w:rFonts w:ascii="Arial" w:hAnsi="Arial" w:cs="Arial"/>
          <w:b/>
          <w:i/>
          <w:color w:val="212121"/>
          <w:lang w:val="en"/>
        </w:rPr>
        <w:t>Turner</w:t>
      </w:r>
      <w:r w:rsidRPr="0098781A">
        <w:rPr>
          <w:rFonts w:ascii="Arial" w:hAnsi="Arial" w:cs="Arial"/>
          <w:b/>
          <w:i/>
          <w:color w:val="212121"/>
          <w:lang w:val="en"/>
        </w:rPr>
        <w:t xml:space="preserve"> District</w:t>
      </w:r>
    </w:p>
    <w:p w14:paraId="235C207D" w14:textId="774114C7" w:rsidR="0098781A" w:rsidRPr="0098781A" w:rsidRDefault="0098781A" w:rsidP="0098781A">
      <w:pPr>
        <w:pStyle w:val="NormalWeb"/>
        <w:rPr>
          <w:rFonts w:ascii="Arial" w:hAnsi="Arial" w:cs="Arial"/>
          <w:i/>
          <w:color w:val="212121"/>
          <w:lang w:val="en"/>
        </w:rPr>
      </w:pPr>
      <w:r w:rsidRPr="0098781A">
        <w:rPr>
          <w:rFonts w:ascii="Arial" w:hAnsi="Arial" w:cs="Arial"/>
          <w:i/>
          <w:color w:val="212121"/>
          <w:lang w:val="en"/>
        </w:rPr>
        <w:t>Turner Sixth Grade Academy:  Carrie Weber, Monica Roland</w:t>
      </w:r>
    </w:p>
    <w:p w14:paraId="7B2C9E3B" w14:textId="1E8AE8C4" w:rsidR="0098781A" w:rsidRPr="0098781A" w:rsidRDefault="0098781A" w:rsidP="0098781A">
      <w:pPr>
        <w:pStyle w:val="NormalWeb"/>
        <w:rPr>
          <w:rFonts w:ascii="Arial" w:hAnsi="Arial" w:cs="Arial"/>
          <w:i/>
          <w:color w:val="212121"/>
          <w:lang w:val="en"/>
        </w:rPr>
      </w:pPr>
      <w:r w:rsidRPr="0098781A">
        <w:rPr>
          <w:rFonts w:ascii="Arial" w:hAnsi="Arial" w:cs="Arial"/>
          <w:i/>
          <w:color w:val="212121"/>
          <w:lang w:val="en"/>
        </w:rPr>
        <w:t>Midland Trail Elementary: Liz Burton, Chelsea Hansen, Ashley Copple</w:t>
      </w:r>
    </w:p>
    <w:p w14:paraId="376796A7" w14:textId="1C0B4B07" w:rsidR="0098781A" w:rsidRPr="0098781A" w:rsidRDefault="0098781A" w:rsidP="0098781A">
      <w:pPr>
        <w:pStyle w:val="NormalWeb"/>
        <w:rPr>
          <w:rFonts w:ascii="Arial" w:hAnsi="Arial" w:cs="Arial"/>
          <w:b/>
          <w:i/>
          <w:color w:val="212121"/>
          <w:lang w:val="en"/>
        </w:rPr>
      </w:pPr>
      <w:r w:rsidRPr="0098781A">
        <w:rPr>
          <w:rFonts w:ascii="Arial" w:hAnsi="Arial" w:cs="Arial"/>
          <w:b/>
          <w:i/>
          <w:color w:val="212121"/>
          <w:lang w:val="en"/>
        </w:rPr>
        <w:t>Kansas City Kansas District</w:t>
      </w:r>
    </w:p>
    <w:p w14:paraId="784A1485" w14:textId="16C70F74" w:rsidR="0098781A" w:rsidRPr="0098781A" w:rsidRDefault="0098781A" w:rsidP="0098781A">
      <w:pPr>
        <w:pStyle w:val="NormalWeb"/>
        <w:rPr>
          <w:rFonts w:ascii="Arial" w:hAnsi="Arial" w:cs="Arial"/>
          <w:i/>
          <w:color w:val="212121"/>
          <w:lang w:val="en"/>
        </w:rPr>
      </w:pPr>
      <w:r w:rsidRPr="0098781A">
        <w:rPr>
          <w:rFonts w:ascii="Arial" w:hAnsi="Arial" w:cs="Arial"/>
          <w:i/>
          <w:color w:val="212121"/>
          <w:lang w:val="en"/>
        </w:rPr>
        <w:t>Central Middle School: Jodi Reno, Ty Collins</w:t>
      </w:r>
    </w:p>
    <w:p w14:paraId="52106192" w14:textId="06BE4370" w:rsidR="0098781A" w:rsidRPr="0098781A" w:rsidRDefault="0098781A" w:rsidP="0098781A">
      <w:pPr>
        <w:pStyle w:val="NormalWeb"/>
        <w:rPr>
          <w:rFonts w:ascii="Arial" w:hAnsi="Arial" w:cs="Arial"/>
          <w:b/>
          <w:i/>
          <w:color w:val="212121"/>
          <w:lang w:val="en"/>
        </w:rPr>
      </w:pPr>
      <w:r w:rsidRPr="0098781A">
        <w:rPr>
          <w:rFonts w:ascii="Arial" w:hAnsi="Arial" w:cs="Arial"/>
          <w:b/>
          <w:i/>
          <w:color w:val="212121"/>
          <w:lang w:val="en"/>
        </w:rPr>
        <w:t>Bonner Springs District</w:t>
      </w:r>
      <w:bookmarkStart w:id="2" w:name="_GoBack"/>
      <w:bookmarkEnd w:id="2"/>
    </w:p>
    <w:p w14:paraId="597C0AFC" w14:textId="2E1BBB7C" w:rsidR="0098781A" w:rsidRPr="0098781A" w:rsidRDefault="0098781A" w:rsidP="0098781A">
      <w:pPr>
        <w:pStyle w:val="NormalWeb"/>
        <w:rPr>
          <w:rFonts w:ascii="Arial" w:hAnsi="Arial" w:cs="Arial"/>
          <w:i/>
          <w:color w:val="212121"/>
          <w:lang w:val="en"/>
        </w:rPr>
      </w:pPr>
      <w:r w:rsidRPr="0098781A">
        <w:rPr>
          <w:rFonts w:ascii="Arial" w:hAnsi="Arial" w:cs="Arial"/>
          <w:i/>
          <w:color w:val="212121"/>
          <w:lang w:val="en"/>
        </w:rPr>
        <w:t>Edwardsville Elementary:  Brittany Jonker</w:t>
      </w:r>
    </w:p>
    <w:p w14:paraId="12B7BEB4" w14:textId="06EBA5F4" w:rsidR="0098781A" w:rsidRPr="0098781A" w:rsidRDefault="0098781A" w:rsidP="0098781A">
      <w:pPr>
        <w:pStyle w:val="NormalWeb"/>
        <w:rPr>
          <w:rFonts w:ascii="Arial" w:hAnsi="Arial" w:cs="Arial"/>
          <w:b/>
          <w:i/>
          <w:color w:val="212121"/>
          <w:lang w:val="en"/>
        </w:rPr>
      </w:pPr>
      <w:r w:rsidRPr="0098781A">
        <w:rPr>
          <w:rFonts w:ascii="Arial" w:hAnsi="Arial" w:cs="Arial"/>
          <w:b/>
          <w:i/>
          <w:color w:val="212121"/>
          <w:lang w:val="en"/>
        </w:rPr>
        <w:t>Gardner District</w:t>
      </w:r>
    </w:p>
    <w:p w14:paraId="3D9136AF" w14:textId="4EDED1D4" w:rsidR="0098781A" w:rsidRPr="0098781A" w:rsidRDefault="0098781A" w:rsidP="0098781A">
      <w:pPr>
        <w:pStyle w:val="NormalWeb"/>
        <w:rPr>
          <w:rFonts w:ascii="Arial" w:hAnsi="Arial" w:cs="Arial"/>
          <w:i/>
          <w:color w:val="212121"/>
          <w:lang w:val="en"/>
        </w:rPr>
      </w:pPr>
      <w:r w:rsidRPr="0098781A">
        <w:rPr>
          <w:rFonts w:ascii="Arial" w:hAnsi="Arial" w:cs="Arial"/>
          <w:i/>
          <w:color w:val="212121"/>
          <w:lang w:val="en"/>
        </w:rPr>
        <w:t>Gardner Edgerton High School:  Walt Cochran</w:t>
      </w:r>
    </w:p>
    <w:p w14:paraId="194A34F8" w14:textId="552493A5" w:rsidR="0098781A" w:rsidRPr="0098781A" w:rsidRDefault="0098781A" w:rsidP="0098781A">
      <w:pPr>
        <w:pStyle w:val="NormalWeb"/>
        <w:rPr>
          <w:rFonts w:ascii="Arial" w:hAnsi="Arial" w:cs="Arial"/>
          <w:i/>
          <w:color w:val="212121"/>
          <w:lang w:val="en"/>
        </w:rPr>
      </w:pPr>
      <w:r w:rsidRPr="0098781A">
        <w:rPr>
          <w:rFonts w:ascii="Arial" w:hAnsi="Arial" w:cs="Arial"/>
          <w:i/>
          <w:color w:val="212121"/>
          <w:lang w:val="en"/>
        </w:rPr>
        <w:t>Grand Star Elementary: Jenny Becker</w:t>
      </w:r>
    </w:p>
    <w:p w14:paraId="4598ABF3" w14:textId="77777777" w:rsidR="0098781A" w:rsidRPr="0098781A" w:rsidRDefault="0098781A" w:rsidP="00D16D96">
      <w:pPr>
        <w:pStyle w:val="NormalWeb"/>
        <w:spacing w:line="360" w:lineRule="auto"/>
        <w:rPr>
          <w:rFonts w:ascii="Arial" w:eastAsiaTheme="minorHAnsi" w:hAnsi="Arial" w:cs="Arial"/>
          <w:color w:val="212121"/>
        </w:rPr>
      </w:pPr>
    </w:p>
    <w:p w14:paraId="49B68389" w14:textId="77777777" w:rsidR="00DB5F47" w:rsidRPr="00594ED6" w:rsidRDefault="00DB5F47" w:rsidP="00DB5F47">
      <w:pPr>
        <w:autoSpaceDE w:val="0"/>
        <w:autoSpaceDN w:val="0"/>
        <w:adjustRightInd w:val="0"/>
        <w:spacing w:after="0"/>
        <w:rPr>
          <w:rFonts w:ascii="Arial" w:eastAsia="Times New Roman" w:hAnsi="Arial" w:cs="Arial"/>
        </w:rPr>
      </w:pPr>
    </w:p>
    <w:p w14:paraId="18B86B4F" w14:textId="77777777" w:rsidR="008D3648" w:rsidRPr="00195E35" w:rsidRDefault="008D3648" w:rsidP="008E1278">
      <w:pPr>
        <w:spacing w:after="0" w:line="360" w:lineRule="auto"/>
        <w:rPr>
          <w:rFonts w:ascii="Arial" w:eastAsia="Times New Roman" w:hAnsi="Arial" w:cs="Arial"/>
          <w:b/>
        </w:rPr>
      </w:pPr>
      <w:r w:rsidRPr="00195E35">
        <w:rPr>
          <w:rFonts w:ascii="Arial" w:eastAsia="Times New Roman" w:hAnsi="Arial" w:cs="Arial"/>
          <w:b/>
        </w:rPr>
        <w:t>About PDK</w:t>
      </w:r>
    </w:p>
    <w:p w14:paraId="776DBB99" w14:textId="4879C6E5" w:rsidR="00594ED6" w:rsidRPr="00594ED6" w:rsidRDefault="0098781A" w:rsidP="008E1278">
      <w:pPr>
        <w:spacing w:after="0" w:line="360" w:lineRule="auto"/>
        <w:rPr>
          <w:rFonts w:ascii="Arial" w:eastAsia="Times New Roman" w:hAnsi="Arial" w:cs="Arial"/>
        </w:rPr>
      </w:pPr>
      <w:hyperlink r:id="rId10" w:history="1">
        <w:r w:rsidR="008D3648" w:rsidRPr="00195E35">
          <w:rPr>
            <w:rStyle w:val="Hyperlink"/>
            <w:rFonts w:ascii="Arial" w:eastAsia="Times New Roman" w:hAnsi="Arial" w:cs="Arial"/>
          </w:rPr>
          <w:t>PDK International</w:t>
        </w:r>
      </w:hyperlink>
      <w:r w:rsidR="008D3648" w:rsidRPr="00195E35">
        <w:rPr>
          <w:rFonts w:ascii="Arial" w:eastAsia="Times New Roman" w:hAnsi="Arial" w:cs="Arial"/>
        </w:rPr>
        <w:t xml:space="preserve"> </w:t>
      </w:r>
      <w:r w:rsidR="00594ED6" w:rsidRPr="00594ED6">
        <w:rPr>
          <w:rFonts w:ascii="Arial" w:eastAsia="Times New Roman" w:hAnsi="Arial" w:cs="Arial"/>
        </w:rPr>
        <w:t>is a professional association for educators that brings together the top leaders, thinkers, and doers to collaborate and inspire one another.</w:t>
      </w:r>
    </w:p>
    <w:p w14:paraId="47C2C927" w14:textId="77777777" w:rsidR="00594ED6" w:rsidRPr="00594ED6" w:rsidRDefault="00594ED6" w:rsidP="008E1278">
      <w:pPr>
        <w:spacing w:after="0" w:line="360" w:lineRule="auto"/>
        <w:rPr>
          <w:rFonts w:ascii="Arial" w:eastAsia="Times New Roman" w:hAnsi="Arial" w:cs="Arial"/>
        </w:rPr>
      </w:pPr>
      <w:r w:rsidRPr="00594ED6">
        <w:rPr>
          <w:rFonts w:ascii="Arial" w:eastAsia="Times New Roman" w:hAnsi="Arial" w:cs="Arial"/>
        </w:rPr>
        <w:t>By providing professional learning opportunities, targeted networking, and relevant research, PDK helps researchers and practitioners deepen their expertise, elevate their careers, and ultimately experience better results in their work.</w:t>
      </w:r>
    </w:p>
    <w:p w14:paraId="5300D576" w14:textId="77777777" w:rsidR="00594ED6" w:rsidRDefault="00594ED6" w:rsidP="008E1278">
      <w:pPr>
        <w:spacing w:after="0" w:line="360" w:lineRule="auto"/>
        <w:rPr>
          <w:rFonts w:ascii="Arial" w:hAnsi="Arial" w:cs="Arial"/>
        </w:rPr>
      </w:pPr>
    </w:p>
    <w:p w14:paraId="62DDA950" w14:textId="77777777" w:rsidR="00BB25FF" w:rsidRPr="002D6A7B" w:rsidRDefault="00BB25FF" w:rsidP="008E1278">
      <w:pPr>
        <w:spacing w:after="0" w:line="360" w:lineRule="auto"/>
        <w:rPr>
          <w:rFonts w:ascii="Arial" w:hAnsi="Arial" w:cs="Arial"/>
          <w:b/>
        </w:rPr>
      </w:pPr>
      <w:r w:rsidRPr="002D6A7B">
        <w:rPr>
          <w:rFonts w:ascii="Arial" w:hAnsi="Arial" w:cs="Arial"/>
          <w:b/>
        </w:rPr>
        <w:t>ABOUT MNU</w:t>
      </w:r>
    </w:p>
    <w:p w14:paraId="6CB546FD" w14:textId="77777777" w:rsidR="00BB25FF" w:rsidRPr="00B71ADC" w:rsidRDefault="00BB25FF" w:rsidP="008E12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MidAmerica Nazarene University </w:t>
      </w:r>
      <w:r w:rsidRPr="00B71ADC">
        <w:rPr>
          <w:rFonts w:ascii="Arial" w:hAnsi="Arial" w:cs="Arial"/>
        </w:rPr>
        <w:t>is a private, Christian, liberal arts university</w:t>
      </w:r>
      <w:r>
        <w:rPr>
          <w:rFonts w:ascii="Arial" w:hAnsi="Arial" w:cs="Arial"/>
        </w:rPr>
        <w:t xml:space="preserve"> founded in 1966.</w:t>
      </w:r>
      <w:r w:rsidRPr="00B71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Offering 40</w:t>
      </w:r>
      <w:r w:rsidRPr="00B71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traditional </w:t>
      </w:r>
      <w:r w:rsidRPr="00B71ADC">
        <w:rPr>
          <w:rFonts w:ascii="Arial" w:hAnsi="Arial" w:cs="Arial"/>
        </w:rPr>
        <w:t>undergraduate majors</w:t>
      </w:r>
      <w:r>
        <w:rPr>
          <w:rFonts w:ascii="Arial" w:hAnsi="Arial" w:cs="Arial"/>
        </w:rPr>
        <w:t xml:space="preserve">, the university is also known for its </w:t>
      </w:r>
      <w:r>
        <w:rPr>
          <w:rFonts w:ascii="Arial" w:hAnsi="Arial" w:cs="Arial"/>
        </w:rPr>
        <w:lastRenderedPageBreak/>
        <w:t xml:space="preserve">accelerated professional and graduate </w:t>
      </w:r>
      <w:r w:rsidRPr="00B71ADC">
        <w:rPr>
          <w:rFonts w:ascii="Arial" w:hAnsi="Arial" w:cs="Arial"/>
        </w:rPr>
        <w:t xml:space="preserve">programs, </w:t>
      </w:r>
      <w:r>
        <w:rPr>
          <w:rFonts w:ascii="Arial" w:hAnsi="Arial" w:cs="Arial"/>
        </w:rPr>
        <w:t>including</w:t>
      </w:r>
      <w:r w:rsidRPr="00B71A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undergraduate degrees in management and nursing and </w:t>
      </w:r>
      <w:r w:rsidRPr="00B71ADC">
        <w:rPr>
          <w:rFonts w:ascii="Arial" w:hAnsi="Arial" w:cs="Arial"/>
        </w:rPr>
        <w:t xml:space="preserve">graduate degrees in business, education, nursing, and counseling, and </w:t>
      </w:r>
      <w:r>
        <w:rPr>
          <w:rFonts w:ascii="Arial" w:hAnsi="Arial" w:cs="Arial"/>
        </w:rPr>
        <w:t>post</w:t>
      </w:r>
      <w:r w:rsidRPr="00B71ADC">
        <w:rPr>
          <w:rFonts w:ascii="Arial" w:hAnsi="Arial" w:cs="Arial"/>
        </w:rPr>
        <w:t xml:space="preserve">graduate certificates. Online offerings include classes in education, nursing and </w:t>
      </w:r>
      <w:r>
        <w:rPr>
          <w:rFonts w:ascii="Arial" w:hAnsi="Arial" w:cs="Arial"/>
        </w:rPr>
        <w:t>associate’s-level studies.</w:t>
      </w:r>
      <w:r w:rsidRPr="00B71ADC">
        <w:rPr>
          <w:rFonts w:ascii="Arial" w:hAnsi="Arial" w:cs="Arial"/>
        </w:rPr>
        <w:t xml:space="preserve"> Study abroad as well as service-learning experiences are encouraged through MNU’s Go Global, MNU Europe, and ServiceCorps programs. The campus is located on 105 acres in Olathe, Kan., and operates a location in Liberty, Mo., for </w:t>
      </w:r>
      <w:r>
        <w:rPr>
          <w:rFonts w:ascii="Arial" w:hAnsi="Arial" w:cs="Arial"/>
        </w:rPr>
        <w:t>professional</w:t>
      </w:r>
      <w:r w:rsidRPr="00B71ADC">
        <w:rPr>
          <w:rFonts w:ascii="Arial" w:hAnsi="Arial" w:cs="Arial"/>
        </w:rPr>
        <w:t xml:space="preserve"> and graduate programs. More information may be found at www.mnu.edu.</w:t>
      </w:r>
    </w:p>
    <w:p w14:paraId="01714B74" w14:textId="77777777" w:rsidR="00BB25FF" w:rsidRPr="00B71ADC" w:rsidRDefault="00BB25FF" w:rsidP="00BB25FF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72685836" w14:textId="77777777" w:rsidR="00BB25FF" w:rsidRPr="00B71ADC" w:rsidRDefault="00BB25FF" w:rsidP="00BB25FF">
      <w:pPr>
        <w:spacing w:after="0"/>
        <w:rPr>
          <w:rFonts w:ascii="Arial" w:hAnsi="Arial" w:cs="Arial"/>
          <w:b/>
          <w:bCs/>
        </w:rPr>
      </w:pPr>
      <w:r w:rsidRPr="00B71ADC">
        <w:rPr>
          <w:rFonts w:ascii="Arial" w:hAnsi="Arial" w:cs="Arial"/>
          <w:b/>
          <w:bCs/>
        </w:rPr>
        <w:t>MNU facts:</w:t>
      </w:r>
    </w:p>
    <w:p w14:paraId="280CFCDE" w14:textId="77777777" w:rsidR="00BB25FF" w:rsidRPr="00B71ADC" w:rsidRDefault="00BB25FF" w:rsidP="00BB25FF">
      <w:pPr>
        <w:numPr>
          <w:ilvl w:val="0"/>
          <w:numId w:val="2"/>
        </w:numPr>
        <w:tabs>
          <w:tab w:val="left" w:pos="270"/>
        </w:tabs>
        <w:spacing w:after="0"/>
        <w:ind w:left="270" w:hanging="270"/>
        <w:rPr>
          <w:rFonts w:ascii="Arial" w:hAnsi="Arial" w:cs="Arial"/>
        </w:rPr>
      </w:pPr>
      <w:r w:rsidRPr="00B71ADC">
        <w:rPr>
          <w:rFonts w:ascii="Arial" w:hAnsi="Arial" w:cs="Arial"/>
        </w:rPr>
        <w:t xml:space="preserve">MNU enrolls </w:t>
      </w:r>
      <w:r>
        <w:rPr>
          <w:rFonts w:ascii="Arial" w:hAnsi="Arial" w:cs="Arial"/>
        </w:rPr>
        <w:t xml:space="preserve">more than 1850 </w:t>
      </w:r>
      <w:r w:rsidRPr="00B71ADC">
        <w:rPr>
          <w:rFonts w:ascii="Arial" w:hAnsi="Arial" w:cs="Arial"/>
        </w:rPr>
        <w:t xml:space="preserve">students </w:t>
      </w:r>
    </w:p>
    <w:p w14:paraId="154D8939" w14:textId="77777777" w:rsidR="00BB25FF" w:rsidRPr="00B71ADC" w:rsidRDefault="00BB25FF" w:rsidP="00BB25FF">
      <w:pPr>
        <w:numPr>
          <w:ilvl w:val="0"/>
          <w:numId w:val="2"/>
        </w:numPr>
        <w:tabs>
          <w:tab w:val="left" w:pos="270"/>
        </w:tabs>
        <w:spacing w:after="0"/>
        <w:ind w:left="270" w:hanging="270"/>
        <w:rPr>
          <w:rFonts w:ascii="Arial" w:hAnsi="Arial" w:cs="Arial"/>
        </w:rPr>
      </w:pPr>
      <w:r w:rsidRPr="00B71ADC">
        <w:rPr>
          <w:rFonts w:ascii="Arial" w:hAnsi="Arial" w:cs="Arial"/>
        </w:rPr>
        <w:t>MNU has offered innovative, accelerated adult degree completion and graduate programs since 1987.</w:t>
      </w:r>
    </w:p>
    <w:p w14:paraId="5A960880" w14:textId="5077C47D" w:rsidR="00BB25FF" w:rsidRPr="00B71ADC" w:rsidRDefault="00BB25FF" w:rsidP="00BB25FF">
      <w:pPr>
        <w:numPr>
          <w:ilvl w:val="0"/>
          <w:numId w:val="2"/>
        </w:numPr>
        <w:tabs>
          <w:tab w:val="left" w:pos="270"/>
        </w:tabs>
        <w:spacing w:after="0"/>
        <w:ind w:left="270" w:hanging="270"/>
        <w:rPr>
          <w:rFonts w:ascii="Arial" w:hAnsi="Arial" w:cs="Arial"/>
        </w:rPr>
      </w:pPr>
      <w:r w:rsidRPr="00B71ADC">
        <w:rPr>
          <w:rFonts w:ascii="Arial" w:hAnsi="Arial" w:cs="Arial"/>
        </w:rPr>
        <w:t xml:space="preserve">The yearly economic impact of the University </w:t>
      </w:r>
      <w:r w:rsidR="00D16A7A">
        <w:rPr>
          <w:rFonts w:ascii="Arial" w:hAnsi="Arial" w:cs="Arial"/>
        </w:rPr>
        <w:t xml:space="preserve">in </w:t>
      </w:r>
      <w:r w:rsidR="004B3CF2">
        <w:rPr>
          <w:rFonts w:ascii="Arial" w:hAnsi="Arial" w:cs="Arial"/>
        </w:rPr>
        <w:t xml:space="preserve">the state of </w:t>
      </w:r>
      <w:r w:rsidR="00D16A7A">
        <w:rPr>
          <w:rFonts w:ascii="Arial" w:hAnsi="Arial" w:cs="Arial"/>
        </w:rPr>
        <w:t>Kansas is nearly $45 million annually</w:t>
      </w:r>
      <w:r w:rsidRPr="00B71ADC">
        <w:rPr>
          <w:rFonts w:ascii="Arial" w:hAnsi="Arial" w:cs="Arial"/>
        </w:rPr>
        <w:t>.</w:t>
      </w:r>
    </w:p>
    <w:p w14:paraId="48D10A90" w14:textId="77777777" w:rsidR="00BB25FF" w:rsidRPr="00B71ADC" w:rsidRDefault="00BB25FF" w:rsidP="00BB25FF">
      <w:pPr>
        <w:spacing w:after="0"/>
        <w:rPr>
          <w:rFonts w:ascii="Arial" w:hAnsi="Arial" w:cs="Arial"/>
        </w:rPr>
      </w:pPr>
    </w:p>
    <w:p w14:paraId="168F1E04" w14:textId="77777777" w:rsidR="00BB25FF" w:rsidRPr="00E83533" w:rsidRDefault="00BB25FF" w:rsidP="00BB25FF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MNU Newsroom: </w:t>
      </w:r>
      <w:hyperlink r:id="rId11" w:history="1">
        <w:r w:rsidRPr="00E83533">
          <w:rPr>
            <w:rStyle w:val="Hyperlink"/>
            <w:rFonts w:ascii="Arial" w:hAnsi="Arial" w:cs="Arial"/>
            <w:bCs/>
            <w:u w:val="none"/>
          </w:rPr>
          <w:t>www.mnu.edu/newsroom</w:t>
        </w:r>
      </w:hyperlink>
    </w:p>
    <w:p w14:paraId="0B7F41EB" w14:textId="77777777" w:rsidR="00BB25FF" w:rsidRPr="00B71ADC" w:rsidRDefault="00BB25FF" w:rsidP="00BB25FF">
      <w:pPr>
        <w:spacing w:after="0"/>
        <w:rPr>
          <w:rFonts w:ascii="Arial" w:hAnsi="Arial" w:cs="Arial"/>
        </w:rPr>
      </w:pPr>
      <w:r w:rsidRPr="00B71ADC">
        <w:rPr>
          <w:rFonts w:ascii="Arial" w:hAnsi="Arial" w:cs="Arial"/>
          <w:b/>
          <w:bCs/>
        </w:rPr>
        <w:t>General MNU Information:</w:t>
      </w:r>
      <w:r w:rsidRPr="00B71ADC">
        <w:rPr>
          <w:rFonts w:ascii="Arial" w:hAnsi="Arial" w:cs="Arial"/>
        </w:rPr>
        <w:t xml:space="preserve"> </w:t>
      </w:r>
      <w:hyperlink r:id="rId12" w:history="1">
        <w:r w:rsidRPr="00B71ADC">
          <w:rPr>
            <w:rStyle w:val="Hyperlink"/>
            <w:rFonts w:ascii="Arial" w:hAnsi="Arial" w:cs="Arial"/>
          </w:rPr>
          <w:t>www.mnu.edu</w:t>
        </w:r>
      </w:hyperlink>
    </w:p>
    <w:p w14:paraId="5F65E3B6" w14:textId="2C108C45" w:rsidR="00BB25FF" w:rsidRPr="00195E35" w:rsidRDefault="00BB25FF" w:rsidP="00BB25FF">
      <w:pPr>
        <w:spacing w:after="0"/>
        <w:rPr>
          <w:rFonts w:ascii="Arial" w:hAnsi="Arial" w:cs="Arial"/>
        </w:rPr>
      </w:pPr>
      <w:r w:rsidRPr="00B71ADC">
        <w:rPr>
          <w:rFonts w:ascii="Arial" w:hAnsi="Arial" w:cs="Arial"/>
          <w:b/>
          <w:bCs/>
        </w:rPr>
        <w:t>Map and Location:</w:t>
      </w:r>
      <w:r w:rsidRPr="00B71ADC">
        <w:rPr>
          <w:rFonts w:ascii="Arial" w:hAnsi="Arial" w:cs="Arial"/>
        </w:rPr>
        <w:t xml:space="preserve"> </w:t>
      </w:r>
      <w:hyperlink r:id="rId13" w:history="1">
        <w:r w:rsidRPr="00180968">
          <w:rPr>
            <w:rStyle w:val="Hyperlink"/>
            <w:rFonts w:ascii="Arial" w:hAnsi="Arial" w:cs="Arial"/>
          </w:rPr>
          <w:t>http://www.mnu.edu/about/locations</w:t>
        </w:r>
      </w:hyperlink>
    </w:p>
    <w:sectPr w:rsidR="00BB25FF" w:rsidRPr="00195E35" w:rsidSect="00831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4674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836E3"/>
    <w:multiLevelType w:val="multilevel"/>
    <w:tmpl w:val="CD2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710FD"/>
    <w:multiLevelType w:val="multilevel"/>
    <w:tmpl w:val="C8D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418ED"/>
    <w:multiLevelType w:val="multilevel"/>
    <w:tmpl w:val="E504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D15B5"/>
    <w:multiLevelType w:val="hybridMultilevel"/>
    <w:tmpl w:val="EEBC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40DA"/>
    <w:multiLevelType w:val="hybridMultilevel"/>
    <w:tmpl w:val="387C3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AC0047"/>
    <w:multiLevelType w:val="hybridMultilevel"/>
    <w:tmpl w:val="AC90974C"/>
    <w:lvl w:ilvl="0" w:tplc="146E1F8C">
      <w:start w:val="1"/>
      <w:numFmt w:val="bullet"/>
      <w:lvlText w:val=""/>
      <w:lvlJc w:val="left"/>
      <w:pPr>
        <w:ind w:left="63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193E14"/>
    <w:multiLevelType w:val="multilevel"/>
    <w:tmpl w:val="672E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2629D"/>
    <w:multiLevelType w:val="multilevel"/>
    <w:tmpl w:val="BD5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927350"/>
    <w:multiLevelType w:val="multilevel"/>
    <w:tmpl w:val="4A9A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4445A"/>
    <w:multiLevelType w:val="hybridMultilevel"/>
    <w:tmpl w:val="6634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C618D"/>
    <w:multiLevelType w:val="multilevel"/>
    <w:tmpl w:val="6D96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27"/>
    <w:rsid w:val="000076BC"/>
    <w:rsid w:val="0001129F"/>
    <w:rsid w:val="00025FAE"/>
    <w:rsid w:val="00045613"/>
    <w:rsid w:val="00057C78"/>
    <w:rsid w:val="00062842"/>
    <w:rsid w:val="000A134A"/>
    <w:rsid w:val="000A17CF"/>
    <w:rsid w:val="000D1706"/>
    <w:rsid w:val="000E2790"/>
    <w:rsid w:val="000F7B52"/>
    <w:rsid w:val="00121651"/>
    <w:rsid w:val="00126893"/>
    <w:rsid w:val="00126960"/>
    <w:rsid w:val="001361A1"/>
    <w:rsid w:val="001656E6"/>
    <w:rsid w:val="00173F44"/>
    <w:rsid w:val="00180D41"/>
    <w:rsid w:val="00195E35"/>
    <w:rsid w:val="001A3056"/>
    <w:rsid w:val="001C2324"/>
    <w:rsid w:val="001D2AD8"/>
    <w:rsid w:val="00206D84"/>
    <w:rsid w:val="0023192B"/>
    <w:rsid w:val="00243905"/>
    <w:rsid w:val="002445EE"/>
    <w:rsid w:val="00246C26"/>
    <w:rsid w:val="00262325"/>
    <w:rsid w:val="00296412"/>
    <w:rsid w:val="002D6A7B"/>
    <w:rsid w:val="002E77B0"/>
    <w:rsid w:val="002F7993"/>
    <w:rsid w:val="0031574C"/>
    <w:rsid w:val="00315801"/>
    <w:rsid w:val="003229C6"/>
    <w:rsid w:val="0033184E"/>
    <w:rsid w:val="00333D68"/>
    <w:rsid w:val="00346065"/>
    <w:rsid w:val="00347891"/>
    <w:rsid w:val="00351AE1"/>
    <w:rsid w:val="00370DCC"/>
    <w:rsid w:val="00373114"/>
    <w:rsid w:val="00390A4E"/>
    <w:rsid w:val="00391E9A"/>
    <w:rsid w:val="003B3EB6"/>
    <w:rsid w:val="003C0805"/>
    <w:rsid w:val="003C78C4"/>
    <w:rsid w:val="003D5888"/>
    <w:rsid w:val="003E7454"/>
    <w:rsid w:val="003F7F34"/>
    <w:rsid w:val="004052C8"/>
    <w:rsid w:val="00405EA5"/>
    <w:rsid w:val="004317F3"/>
    <w:rsid w:val="004536CB"/>
    <w:rsid w:val="00465685"/>
    <w:rsid w:val="004B36DB"/>
    <w:rsid w:val="004B3CF2"/>
    <w:rsid w:val="004C340E"/>
    <w:rsid w:val="004D6D38"/>
    <w:rsid w:val="004E3AC1"/>
    <w:rsid w:val="004E3BE2"/>
    <w:rsid w:val="004E433C"/>
    <w:rsid w:val="004F2D8E"/>
    <w:rsid w:val="004F6EDF"/>
    <w:rsid w:val="004F706E"/>
    <w:rsid w:val="004F72BA"/>
    <w:rsid w:val="005035D1"/>
    <w:rsid w:val="00506CC3"/>
    <w:rsid w:val="00516F96"/>
    <w:rsid w:val="00523FAA"/>
    <w:rsid w:val="005514E6"/>
    <w:rsid w:val="00582C27"/>
    <w:rsid w:val="00587944"/>
    <w:rsid w:val="00594ED6"/>
    <w:rsid w:val="005A2290"/>
    <w:rsid w:val="005A2A3A"/>
    <w:rsid w:val="005B1EDE"/>
    <w:rsid w:val="005B3FE8"/>
    <w:rsid w:val="005B5529"/>
    <w:rsid w:val="005D5FFE"/>
    <w:rsid w:val="005F5B32"/>
    <w:rsid w:val="006240EA"/>
    <w:rsid w:val="00636E97"/>
    <w:rsid w:val="006510CE"/>
    <w:rsid w:val="0065601B"/>
    <w:rsid w:val="00661A1B"/>
    <w:rsid w:val="0067738C"/>
    <w:rsid w:val="006A0E49"/>
    <w:rsid w:val="006A60E6"/>
    <w:rsid w:val="006B0D9C"/>
    <w:rsid w:val="006C6183"/>
    <w:rsid w:val="006D27B1"/>
    <w:rsid w:val="006E73A4"/>
    <w:rsid w:val="007034B7"/>
    <w:rsid w:val="0070683A"/>
    <w:rsid w:val="0071427E"/>
    <w:rsid w:val="00734DDA"/>
    <w:rsid w:val="00735B4C"/>
    <w:rsid w:val="00745E33"/>
    <w:rsid w:val="00752CEC"/>
    <w:rsid w:val="00765658"/>
    <w:rsid w:val="007901D8"/>
    <w:rsid w:val="007A345E"/>
    <w:rsid w:val="007A606D"/>
    <w:rsid w:val="007B603F"/>
    <w:rsid w:val="007C389D"/>
    <w:rsid w:val="007C452D"/>
    <w:rsid w:val="007C7BDD"/>
    <w:rsid w:val="00805FCE"/>
    <w:rsid w:val="00816D73"/>
    <w:rsid w:val="00817034"/>
    <w:rsid w:val="00824607"/>
    <w:rsid w:val="00831FF2"/>
    <w:rsid w:val="0084797F"/>
    <w:rsid w:val="00851DCD"/>
    <w:rsid w:val="008649E6"/>
    <w:rsid w:val="00876C7E"/>
    <w:rsid w:val="00877F7A"/>
    <w:rsid w:val="008807FA"/>
    <w:rsid w:val="008A58C9"/>
    <w:rsid w:val="008C18A0"/>
    <w:rsid w:val="008D3648"/>
    <w:rsid w:val="008D574B"/>
    <w:rsid w:val="008E1278"/>
    <w:rsid w:val="008E4F33"/>
    <w:rsid w:val="008F3E05"/>
    <w:rsid w:val="008F4B54"/>
    <w:rsid w:val="00900993"/>
    <w:rsid w:val="00901347"/>
    <w:rsid w:val="00915C57"/>
    <w:rsid w:val="00922FAE"/>
    <w:rsid w:val="00953B84"/>
    <w:rsid w:val="009540EF"/>
    <w:rsid w:val="00955B44"/>
    <w:rsid w:val="009652EF"/>
    <w:rsid w:val="0097000D"/>
    <w:rsid w:val="009720BC"/>
    <w:rsid w:val="0098781A"/>
    <w:rsid w:val="009A6ED3"/>
    <w:rsid w:val="009C6475"/>
    <w:rsid w:val="009F02AD"/>
    <w:rsid w:val="00A01677"/>
    <w:rsid w:val="00A22421"/>
    <w:rsid w:val="00A233A1"/>
    <w:rsid w:val="00A26F67"/>
    <w:rsid w:val="00A45323"/>
    <w:rsid w:val="00A85F06"/>
    <w:rsid w:val="00A97F4B"/>
    <w:rsid w:val="00AA0D69"/>
    <w:rsid w:val="00AA7722"/>
    <w:rsid w:val="00AD3145"/>
    <w:rsid w:val="00AF5962"/>
    <w:rsid w:val="00B04157"/>
    <w:rsid w:val="00B11B1D"/>
    <w:rsid w:val="00B52A11"/>
    <w:rsid w:val="00B60E1D"/>
    <w:rsid w:val="00B648AD"/>
    <w:rsid w:val="00B67506"/>
    <w:rsid w:val="00BB25FF"/>
    <w:rsid w:val="00BF5BDF"/>
    <w:rsid w:val="00C23633"/>
    <w:rsid w:val="00C25A75"/>
    <w:rsid w:val="00C8244A"/>
    <w:rsid w:val="00CA38BD"/>
    <w:rsid w:val="00CB2784"/>
    <w:rsid w:val="00CB3793"/>
    <w:rsid w:val="00CB6620"/>
    <w:rsid w:val="00CC265E"/>
    <w:rsid w:val="00CD6DF1"/>
    <w:rsid w:val="00CD7C37"/>
    <w:rsid w:val="00CE6991"/>
    <w:rsid w:val="00D01F21"/>
    <w:rsid w:val="00D16A7A"/>
    <w:rsid w:val="00D16D96"/>
    <w:rsid w:val="00D2683E"/>
    <w:rsid w:val="00D344A9"/>
    <w:rsid w:val="00D356B7"/>
    <w:rsid w:val="00D66B6A"/>
    <w:rsid w:val="00D92569"/>
    <w:rsid w:val="00DA689F"/>
    <w:rsid w:val="00DB5F47"/>
    <w:rsid w:val="00DC3F3C"/>
    <w:rsid w:val="00DD0307"/>
    <w:rsid w:val="00DD2846"/>
    <w:rsid w:val="00DD2E68"/>
    <w:rsid w:val="00DD5219"/>
    <w:rsid w:val="00DE3D4D"/>
    <w:rsid w:val="00DF7A6F"/>
    <w:rsid w:val="00E036C5"/>
    <w:rsid w:val="00E0547D"/>
    <w:rsid w:val="00E105F2"/>
    <w:rsid w:val="00E22C25"/>
    <w:rsid w:val="00E35FDE"/>
    <w:rsid w:val="00E557A3"/>
    <w:rsid w:val="00E66F5B"/>
    <w:rsid w:val="00EB7D31"/>
    <w:rsid w:val="00EF2A73"/>
    <w:rsid w:val="00F212A7"/>
    <w:rsid w:val="00F44B2F"/>
    <w:rsid w:val="00F5340D"/>
    <w:rsid w:val="00F87D00"/>
    <w:rsid w:val="00F911CC"/>
    <w:rsid w:val="00FC06F1"/>
    <w:rsid w:val="00FC69F9"/>
    <w:rsid w:val="00FD76DC"/>
    <w:rsid w:val="00FE25B9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BFE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2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2C2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82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2C27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582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27"/>
    <w:rPr>
      <w:rFonts w:ascii="Lucida Grande" w:eastAsia="Calibri" w:hAnsi="Lucida Grande" w:cs="Times New Roman"/>
      <w:sz w:val="18"/>
      <w:szCs w:val="18"/>
    </w:rPr>
  </w:style>
  <w:style w:type="paragraph" w:customStyle="1" w:styleId="large">
    <w:name w:val="large"/>
    <w:basedOn w:val="Normal"/>
    <w:rsid w:val="00DD0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3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D57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9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ent">
    <w:name w:val="content"/>
    <w:basedOn w:val="Normal"/>
    <w:rsid w:val="00594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2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2C2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82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2C27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582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C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27"/>
    <w:rPr>
      <w:rFonts w:ascii="Lucida Grande" w:eastAsia="Calibri" w:hAnsi="Lucida Grande" w:cs="Times New Roman"/>
      <w:sz w:val="18"/>
      <w:szCs w:val="18"/>
    </w:rPr>
  </w:style>
  <w:style w:type="paragraph" w:customStyle="1" w:styleId="large">
    <w:name w:val="large"/>
    <w:basedOn w:val="Normal"/>
    <w:rsid w:val="00DD0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030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D57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8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8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8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89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ent">
    <w:name w:val="content"/>
    <w:basedOn w:val="Normal"/>
    <w:rsid w:val="00594E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29715">
          <w:marLeft w:val="0"/>
          <w:marRight w:val="0"/>
          <w:marTop w:val="0"/>
          <w:marBottom w:val="0"/>
          <w:divBdr>
            <w:top w:val="single" w:sz="6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nu.edu/newsroom" TargetMode="External"/><Relationship Id="rId12" Type="http://schemas.openxmlformats.org/officeDocument/2006/relationships/hyperlink" Target="http://www.mnu.edu" TargetMode="External"/><Relationship Id="rId13" Type="http://schemas.openxmlformats.org/officeDocument/2006/relationships/hyperlink" Target="http://www.mnu.edu/about/location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cbest@mnu.edu" TargetMode="External"/><Relationship Id="rId9" Type="http://schemas.openxmlformats.org/officeDocument/2006/relationships/hyperlink" Target="http://pdkintl.org/programs-resources/scholarships-awards/innovation-and-impact-grant/" TargetMode="External"/><Relationship Id="rId10" Type="http://schemas.openxmlformats.org/officeDocument/2006/relationships/hyperlink" Target="http://pdkint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8C7A-923C-464A-B8C6-5CD967EF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567</Words>
  <Characters>3236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Intern</dc:creator>
  <cp:keywords/>
  <dc:description/>
  <cp:lastModifiedBy>Jill Gonzalez-Bravo</cp:lastModifiedBy>
  <cp:revision>2</cp:revision>
  <dcterms:created xsi:type="dcterms:W3CDTF">2014-09-29T16:31:00Z</dcterms:created>
  <dcterms:modified xsi:type="dcterms:W3CDTF">2014-09-29T16:31:00Z</dcterms:modified>
</cp:coreProperties>
</file>